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五指山市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返乡入乡创业创新</w:t>
      </w:r>
    </w:p>
    <w:p>
      <w:pPr>
        <w:pStyle w:val="7"/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评选合格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pStyle w:val="7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（排名不分先后）</w:t>
      </w:r>
    </w:p>
    <w:p>
      <w:pPr>
        <w:pStyle w:val="7"/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6"/>
        <w:tblW w:w="760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5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陈孟丽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海南布黎布舍服饰文化有限公司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卓书颜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海南山上黎人文化传播有限公司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徐雪燕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五指山妙自然茶业有限公司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黄海林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五指山之声黎族竹木器乐团有限公司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盘玥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海南盘姑娘食品有限公司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李小勤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海南兴丰生态农业开发有限公司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王添霖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小满（海南）食品有限公司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罗文军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雅丽黎家传统酿酒技艺传承与发展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王仕君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五指山黎苗不老食品有限公司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王启望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五指山市水满乡绿动有机农业合作社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</w:tbl>
    <w:p>
      <w:pPr>
        <w:pStyle w:val="7"/>
        <w:jc w:val="center"/>
        <w:rPr>
          <w:rFonts w:hint="default"/>
          <w:sz w:val="32"/>
          <w:szCs w:val="32"/>
          <w:lang w:val="en-US" w:eastAsia="zh-CN"/>
        </w:rPr>
      </w:pP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2098" w:right="1474" w:bottom="1814" w:left="1587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202</Words>
  <Characters>206</Characters>
  <Lines>0</Lines>
  <Paragraphs>64</Paragraphs>
  <TotalTime>0</TotalTime>
  <ScaleCrop>false</ScaleCrop>
  <LinksUpToDate>false</LinksUpToDate>
  <CharactersWithSpaces>206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2022-06-08T08:44:00Z</dcterms:created>
  <dc:creator>未定义</dc:creator>
  <cp:lastModifiedBy>苏红礼的iPhone</cp:lastModifiedBy>
  <dcterms:modified xsi:type="dcterms:W3CDTF">2022-11-23T16:03:12Z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2052-11.30.2</vt:lpwstr>
  </property>
  <property fmtid="{D5CDD505-2E9C-101B-9397-08002B2CF9AE}" pid="3" name="ICV">
    <vt:lpwstr>2D8265406EDA07EBC0D37D63698B79FE</vt:lpwstr>
  </property>
</Properties>
</file>